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67" w:rsidRDefault="0059233A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Pictures\титульники скан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титульники скан\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33A" w:rsidRDefault="0059233A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33A" w:rsidRDefault="0059233A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33A" w:rsidRDefault="0059233A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667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667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C7B" w:rsidRPr="007C6889" w:rsidRDefault="007C6889" w:rsidP="00636C7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889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636C7B" w:rsidRPr="007C6889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7C6889" w:rsidRPr="00F03064" w:rsidRDefault="007C6889" w:rsidP="007C6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 Законом «Об образовании в</w:t>
      </w:r>
    </w:p>
    <w:p w:rsidR="007C6889" w:rsidRPr="00F03064" w:rsidRDefault="007C6889" w:rsidP="007C6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Федерации» от 29.12.2012 года №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273-ФЗ.</w:t>
      </w:r>
    </w:p>
    <w:p w:rsidR="007C6889" w:rsidRPr="00F03064" w:rsidRDefault="007C6889" w:rsidP="007C6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муниципального бюджетного дошкольного образовательного</w:t>
      </w:r>
    </w:p>
    <w:p w:rsidR="007C6889" w:rsidRPr="007C6889" w:rsidRDefault="007C6889" w:rsidP="007C6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«Детский сад № 9 «Алёнк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а» (далее - ДОУ) в своей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руководствуется приказом Министерства здравоохранения и социального развития РФ от 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 2010 г. №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761н «Об утверждении Единого квалификационного справочника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должностей руководителей, специалистов и служащих, раздел «Квалификационные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характеристики должностей работников образования», Порядком проведения аттестации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государственных и муниципальных образовательных учреждений,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нормативными правовыми актами ДОУ, регламентирующими аттестацию педагогических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работников (далее – аттестация), приказом Министерства образования и науки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Федерации от 7 апреля 2014 г. №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276 , настоящим Положением.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C688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Порядок проведения аттестации педагогических работников организаций, осуществляющих образовательную деятельность (далее - организация), определяет правила, основные задачи и принципы проведения аттестации педагогических работников организаций.</w:t>
      </w:r>
    </w:p>
    <w:p w:rsidR="00636C7B" w:rsidRDefault="007C6889" w:rsidP="00B3007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36C7B">
        <w:rPr>
          <w:rFonts w:ascii="Times New Roman" w:hAnsi="Times New Roman" w:cs="Times New Roman"/>
          <w:sz w:val="24"/>
          <w:szCs w:val="24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</w:t>
      </w:r>
      <w:r w:rsidR="00B3007D">
        <w:rPr>
          <w:rFonts w:ascii="Times New Roman" w:hAnsi="Times New Roman" w:cs="Times New Roman"/>
          <w:sz w:val="24"/>
          <w:szCs w:val="24"/>
        </w:rPr>
        <w:t>ланию педагогических работников.</w:t>
      </w:r>
    </w:p>
    <w:p w:rsidR="00636C7B" w:rsidRDefault="007C6889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636C7B">
        <w:rPr>
          <w:rFonts w:ascii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636C7B" w:rsidRDefault="00636C7B" w:rsidP="00636C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F03064" w:rsidRPr="007C6889" w:rsidRDefault="007C6889" w:rsidP="007C68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Основными принципами работы аттестационной комиссии ДОУ являются коллегиальность,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компетентность, объективность, гласность, независимость, соблюдение норм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профессиональной этики, открытость, обеспечивающие объективное отношение к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работникам, недопустимость дискриминации при проведении аттестации.</w:t>
      </w:r>
    </w:p>
    <w:p w:rsidR="00F03064" w:rsidRPr="00F03064" w:rsidRDefault="007C6889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Аттестационная комиссия ДОУ формируется для проведения аттестации с целью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установления соответствия занимаемой должности педагогических работников.</w:t>
      </w:r>
    </w:p>
    <w:p w:rsidR="00F03064" w:rsidRPr="00F03064" w:rsidRDefault="007C6889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Решение аттестационной комиссии является действительным в течение пяти лет с</w:t>
      </w:r>
    </w:p>
    <w:p w:rsid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момента принятия решения.</w:t>
      </w:r>
    </w:p>
    <w:p w:rsidR="00F64667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889" w:rsidRDefault="007C6889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889" w:rsidRPr="00F03064" w:rsidRDefault="007C6889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064" w:rsidRPr="00F64667" w:rsidRDefault="00F03064" w:rsidP="00F64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667">
        <w:rPr>
          <w:rFonts w:ascii="Times New Roman" w:eastAsia="Times New Roman" w:hAnsi="Times New Roman" w:cs="Times New Roman"/>
          <w:b/>
          <w:sz w:val="24"/>
          <w:szCs w:val="24"/>
        </w:rPr>
        <w:t>2. Структура и состав аттестационной комиссии ДОУ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lastRenderedPageBreak/>
        <w:t>2.1. Аттестационная комиссия имеет следующую структуру: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комиссии;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секретарь;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5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члены комиссии.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2.2. Аттестационная комиссия формируется из числа педагогических работников ДОУ.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 не может являться председателем аттестационной комиссии.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2.3. Состав аттестационной комиссии формируется таким образом, чтобы была исключена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возможность конфликта интересов, который мог бы повлиять на принимаемые аттестационной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комиссией решения.</w:t>
      </w:r>
    </w:p>
    <w:p w:rsidR="00F03064" w:rsidRPr="00F03064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Персональный состав аттестационной комиссии утверждается приказом заведующего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F03064" w:rsidRPr="00F03064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Председатель аттестационной комиссии: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руководит деятельностью аттестационной комиссии;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проводит заседания аттестационной комиссии;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распределяет обязанности между членами аттестационной комиссии;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подписывает протоколы, аттестационные листы;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контролирует хранение и учет документов по аттестации педагогических работников;</w:t>
      </w:r>
    </w:p>
    <w:p w:rsid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обращения и жалобы педагогических работников, связанные с вопросами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аттестации.</w:t>
      </w:r>
    </w:p>
    <w:p w:rsidR="00DC7C12" w:rsidRPr="00F03064" w:rsidRDefault="00DC7C12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064" w:rsidRPr="00F64667" w:rsidRDefault="00F03064" w:rsidP="00F64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667">
        <w:rPr>
          <w:rFonts w:ascii="Times New Roman" w:eastAsia="Times New Roman" w:hAnsi="Times New Roman" w:cs="Times New Roman"/>
          <w:b/>
          <w:sz w:val="24"/>
          <w:szCs w:val="24"/>
        </w:rPr>
        <w:t>3. Регламент работы аттестационной комиссии ДОУ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3.1. Решение о проведении аттестации педагогических работников принимается</w:t>
      </w:r>
    </w:p>
    <w:p w:rsidR="00F64667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работодателем. Работодатель издает соответствующий распорядительный акт, включающий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себя список работников, подлежащих аттестации, график проведения аттестации и доводит 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под роспись до сведения каждого аттестуемого</w:t>
      </w:r>
      <w:r w:rsidR="00F64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3.2. Сроки проведения аттестации для каждого педагогического работника устанавливаются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аттестационной комиссией индивидуально в соответствии с графиком. При составлении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графика учитываются сроки действия ранее установленных квалификационных категорий.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3.3. Заседание аттестационной комиссии считается правомочным, если на нем присутствует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менее двух третей ее членов.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3.4. Педагогический работник должен лично присутствовать при его аттестации на заседании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комиссии. В случае невозможности присутствия работника в день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аттестации на заседании аттестационной комиссии по уважительным причинам (болезнь,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командировка и др.) в график аттестации вносятся соответствующие изменения.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без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уважительной причины комиссия вправе провести аттестацию в его отсутствие.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3.5. Аттестационная комиссия рассматривает сведения о педагогическом работнике,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содержащиеся в представлении работодателя, заявление аттестуемого с соответствующим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обоснованием в случае несогласия с представлением работодателя, а также дает оценку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соответствия педагогического работника квалификационным требованиям по занимаемой</w:t>
      </w:r>
    </w:p>
    <w:p w:rsidR="001F5418" w:rsidRPr="007C6889" w:rsidRDefault="00F03064" w:rsidP="007C6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должности.</w:t>
      </w:r>
    </w:p>
    <w:p w:rsidR="001F5418" w:rsidRDefault="001F5418" w:rsidP="001F541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Оценка профессиональной деятельности проводится в очной форме в присутствии представителей аттестационной комиссии организации, в форме подготовки конспекта учебного занятия. Максимальное время для проведения письменных работ составляет 3 часа от начала процедуры. Работа оформляется, как правило, чёрной гелевой ручкой на проштампованных листах белой бумаги (формат А-4). Штамп организации заранее ставится в левом верхнем углу каждого листа. По завершении процедуры аттестуемый работник сдаёт заполненные и незаполненные проштампованные листы организаторам письменных работ. Во время письменных работ пользование мобильными телефонами, методической литературой, Интернетом, заранее подготовленными конспектами на бумажном или электронном носителях запрещается.</w:t>
      </w:r>
    </w:p>
    <w:p w:rsidR="001F5418" w:rsidRPr="007C6889" w:rsidRDefault="001F5418" w:rsidP="007C68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Срок проверки квалификационных работ составляет 2 дня. По завершении проверки члены комиссии заполняют таблицы оценки письменной работы (приложение 1) и полное обоснование экспертное заключение на квалификационную работу (приложение 2).</w:t>
      </w:r>
    </w:p>
    <w:p w:rsidR="00F03064" w:rsidRPr="00F03064" w:rsidRDefault="001F5418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при необходимости вправе задавать педагогическому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работнику вопросы, связанные с выполнением должностных обязанностей.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Секретарь аттестационной комиссии ведет протокол заседания аттестационной комиссии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(далее - протокол), в котором фиксирует ее решения и результаты голосования. Протокол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подписывается председа</w:t>
      </w:r>
      <w:r w:rsidR="001F5418">
        <w:rPr>
          <w:rFonts w:ascii="Times New Roman" w:eastAsia="Times New Roman" w:hAnsi="Times New Roman" w:cs="Times New Roman"/>
          <w:sz w:val="24"/>
          <w:szCs w:val="24"/>
        </w:rPr>
        <w:t>телем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, секретарем и членами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комиссии, присутствовавшими на заседании, и хранится у работодателя.</w:t>
      </w:r>
    </w:p>
    <w:p w:rsidR="00F03064" w:rsidRPr="00F03064" w:rsidRDefault="001F5418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По результатам аттестации аттестационная комиссия выносит одно из следующих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решений:</w:t>
      </w:r>
    </w:p>
    <w:p w:rsid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занимаемой должности (указывается должность);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не соответствует занимаемой должности (указывается должность).</w:t>
      </w:r>
    </w:p>
    <w:p w:rsidR="00F03064" w:rsidRPr="00F03064" w:rsidRDefault="001F5418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Решение аттестационной комиссией принимается в отсутствие аттестуемого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педагогического работника открытым голосованием большинством голосов присутствующих на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заседании членов аттестационной комиссии. При равном количестве голосов членов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 считается, что работник прошел аттестацию. При прохождении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аттестации работник, являющийся членом аттестационной комиссии, не участвует в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голосовании по своей кандидатуре.</w:t>
      </w:r>
    </w:p>
    <w:p w:rsidR="00F03064" w:rsidRPr="00F03064" w:rsidRDefault="001F5418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Результаты аттестации работника, непосредственно присутствующего на заседании</w:t>
      </w:r>
    </w:p>
    <w:p w:rsidR="00F03064" w:rsidRP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комиссии, сообщаются ему после проведения итогового голосования.</w:t>
      </w:r>
    </w:p>
    <w:p w:rsidR="00F03064" w:rsidRPr="00F03064" w:rsidRDefault="001F5418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Педагогический работник знакомится под роспись с результатами аттестации,</w:t>
      </w:r>
    </w:p>
    <w:p w:rsidR="00F03064" w:rsidRDefault="00F03064" w:rsidP="001F5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оформленные протоколом.</w:t>
      </w:r>
    </w:p>
    <w:p w:rsidR="00F64667" w:rsidRPr="00F03064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064" w:rsidRPr="00F64667" w:rsidRDefault="00F03064" w:rsidP="00F64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667">
        <w:rPr>
          <w:rFonts w:ascii="Times New Roman" w:eastAsia="Times New Roman" w:hAnsi="Times New Roman" w:cs="Times New Roman"/>
          <w:b/>
          <w:sz w:val="24"/>
          <w:szCs w:val="24"/>
        </w:rPr>
        <w:t>4. Реализация решений аттестационной комиссии ДОУ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4.1. Решение аттестационной комиссии оформляется протоколом, который вступает в силу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дня подписания председателем, заместителем председателя, секретарем и членами</w:t>
      </w:r>
    </w:p>
    <w:p w:rsidR="00F64667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комиссии, принимавшими участие в голосовании</w:t>
      </w:r>
      <w:r w:rsidR="00F64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3064" w:rsidRPr="00F03064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Решение аттестационной комиссии о результатах аттестации работников утверждается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приказом заведующего ДОУ.</w:t>
      </w:r>
    </w:p>
    <w:p w:rsidR="00F03064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. Педагогического работника знакомят с приказом заведующего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ДОУ в срок не позднее 30 календарных дней с даты принятия решения аттестационной</w:t>
      </w:r>
      <w:r w:rsid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>комиссии и принятия решений в соответствии с Трудовым кодексом Российской Федерации.</w:t>
      </w:r>
    </w:p>
    <w:p w:rsidR="00F64667" w:rsidRPr="00F03064" w:rsidRDefault="00F64667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064" w:rsidRPr="00F64667" w:rsidRDefault="00F03064" w:rsidP="00F64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667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аттестационной комиссии ДОУ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5.1. Аттестационная комиссия несет ответственность за: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принятие обоснованного решения по результатам аттестации деятельности 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работника в соответствии с занимаемой должностью;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тщательное изучение и анализ всей представленной документации для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>аттестации;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строгое соответствие порядку проведения аттестации педагогических работников;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создание благоприятных условий для педагогических работников, проходящих аттестацию;</w:t>
      </w:r>
    </w:p>
    <w:p w:rsid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строгое соблюдение конфиденциальности полученной информации.</w:t>
      </w:r>
    </w:p>
    <w:p w:rsidR="00DC7C12" w:rsidRPr="00F03064" w:rsidRDefault="00DC7C12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064" w:rsidRPr="00DC7C12" w:rsidRDefault="00F03064" w:rsidP="00DC7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C12">
        <w:rPr>
          <w:rFonts w:ascii="Times New Roman" w:eastAsia="Times New Roman" w:hAnsi="Times New Roman" w:cs="Times New Roman"/>
          <w:b/>
          <w:sz w:val="24"/>
          <w:szCs w:val="24"/>
        </w:rPr>
        <w:t>6. Делопроизводство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064">
        <w:rPr>
          <w:rFonts w:ascii="Times New Roman" w:eastAsia="Times New Roman" w:hAnsi="Times New Roman" w:cs="Times New Roman"/>
          <w:sz w:val="24"/>
          <w:szCs w:val="24"/>
        </w:rPr>
        <w:t>6.1. К документации аттестационной комиссии относятся: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приказы заведующего ДОУ о составе аттестационной комиссии;</w:t>
      </w:r>
    </w:p>
    <w:p w:rsidR="00F03064" w:rsidRPr="00F03064" w:rsidRDefault="00F03064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064">
        <w:rPr>
          <w:rFonts w:ascii="Times New Roman" w:eastAsia="Times New Roman" w:hAnsi="Times New Roman" w:cs="Times New Roman"/>
          <w:sz w:val="24"/>
          <w:szCs w:val="24"/>
        </w:rPr>
        <w:t xml:space="preserve"> графики заседаний аттестационной комиссии;</w:t>
      </w:r>
    </w:p>
    <w:p w:rsidR="00F03064" w:rsidRPr="00F03064" w:rsidRDefault="00DC7C12" w:rsidP="00F03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03064" w:rsidRPr="00F03064">
        <w:rPr>
          <w:rFonts w:ascii="Times New Roman" w:eastAsia="Times New Roman" w:hAnsi="Times New Roman" w:cs="Times New Roman"/>
          <w:sz w:val="24"/>
          <w:szCs w:val="24"/>
        </w:rPr>
        <w:t xml:space="preserve"> протоколы за</w:t>
      </w:r>
      <w:r>
        <w:rPr>
          <w:rFonts w:ascii="Times New Roman" w:eastAsia="Times New Roman" w:hAnsi="Times New Roman" w:cs="Times New Roman"/>
          <w:sz w:val="24"/>
          <w:szCs w:val="24"/>
        </w:rPr>
        <w:t>седаний аттестационной комиссии.</w:t>
      </w:r>
      <w:bookmarkStart w:id="0" w:name="_GoBack"/>
      <w:bookmarkEnd w:id="0"/>
    </w:p>
    <w:sectPr w:rsidR="00F03064" w:rsidRPr="00F03064" w:rsidSect="00334F6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C0C" w:rsidRDefault="00476C0C" w:rsidP="00DC7C12">
      <w:pPr>
        <w:spacing w:after="0" w:line="240" w:lineRule="auto"/>
      </w:pPr>
      <w:r>
        <w:separator/>
      </w:r>
    </w:p>
  </w:endnote>
  <w:endnote w:type="continuationSeparator" w:id="1">
    <w:p w:rsidR="00476C0C" w:rsidRDefault="00476C0C" w:rsidP="00DC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67763"/>
      <w:docPartObj>
        <w:docPartGallery w:val="Page Numbers (Bottom of Page)"/>
        <w:docPartUnique/>
      </w:docPartObj>
    </w:sdtPr>
    <w:sdtContent>
      <w:p w:rsidR="00DC7C12" w:rsidRDefault="006973DB">
        <w:pPr>
          <w:pStyle w:val="a9"/>
          <w:jc w:val="center"/>
        </w:pPr>
        <w:r>
          <w:fldChar w:fldCharType="begin"/>
        </w:r>
        <w:r w:rsidR="00D0225F">
          <w:instrText xml:space="preserve"> PAGE   \* MERGEFORMAT </w:instrText>
        </w:r>
        <w:r>
          <w:fldChar w:fldCharType="separate"/>
        </w:r>
        <w:r w:rsidR="005923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7C12" w:rsidRDefault="00DC7C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C0C" w:rsidRDefault="00476C0C" w:rsidP="00DC7C12">
      <w:pPr>
        <w:spacing w:after="0" w:line="240" w:lineRule="auto"/>
      </w:pPr>
      <w:r>
        <w:separator/>
      </w:r>
    </w:p>
  </w:footnote>
  <w:footnote w:type="continuationSeparator" w:id="1">
    <w:p w:rsidR="00476C0C" w:rsidRDefault="00476C0C" w:rsidP="00DC7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064"/>
    <w:rsid w:val="001F5418"/>
    <w:rsid w:val="00334F6D"/>
    <w:rsid w:val="003876AE"/>
    <w:rsid w:val="00476C0C"/>
    <w:rsid w:val="004D7B4A"/>
    <w:rsid w:val="0059233A"/>
    <w:rsid w:val="00636C7B"/>
    <w:rsid w:val="00680F27"/>
    <w:rsid w:val="006973DB"/>
    <w:rsid w:val="006D05B8"/>
    <w:rsid w:val="007C6889"/>
    <w:rsid w:val="00A74B73"/>
    <w:rsid w:val="00B115D4"/>
    <w:rsid w:val="00B3007D"/>
    <w:rsid w:val="00BB450C"/>
    <w:rsid w:val="00BD1C3B"/>
    <w:rsid w:val="00D0225F"/>
    <w:rsid w:val="00DC7C12"/>
    <w:rsid w:val="00ED44EF"/>
    <w:rsid w:val="00F03064"/>
    <w:rsid w:val="00F64667"/>
    <w:rsid w:val="00F66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064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F64667"/>
    <w:rPr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1"/>
    <w:rsid w:val="00F64667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64667"/>
    <w:pPr>
      <w:shd w:val="clear" w:color="auto" w:fill="FFFFFF"/>
      <w:spacing w:after="0" w:line="317" w:lineRule="exact"/>
      <w:outlineLvl w:val="0"/>
    </w:pPr>
    <w:rPr>
      <w:sz w:val="26"/>
      <w:szCs w:val="26"/>
    </w:rPr>
  </w:style>
  <w:style w:type="paragraph" w:customStyle="1" w:styleId="11">
    <w:name w:val="Основной текст1"/>
    <w:basedOn w:val="a"/>
    <w:link w:val="a5"/>
    <w:rsid w:val="00F64667"/>
    <w:pPr>
      <w:shd w:val="clear" w:color="auto" w:fill="FFFFFF"/>
      <w:spacing w:after="0" w:line="322" w:lineRule="exact"/>
      <w:ind w:firstLine="860"/>
      <w:jc w:val="both"/>
    </w:pPr>
    <w:rPr>
      <w:sz w:val="26"/>
      <w:szCs w:val="26"/>
    </w:rPr>
  </w:style>
  <w:style w:type="table" w:styleId="a6">
    <w:name w:val="Table Grid"/>
    <w:basedOn w:val="a1"/>
    <w:uiPriority w:val="59"/>
    <w:rsid w:val="00F6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64667"/>
    <w:rPr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64667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4667"/>
    <w:pPr>
      <w:shd w:val="clear" w:color="auto" w:fill="FFFFFF"/>
      <w:spacing w:after="0" w:line="269" w:lineRule="exact"/>
    </w:pPr>
    <w:rPr>
      <w:b/>
      <w:bCs/>
    </w:rPr>
  </w:style>
  <w:style w:type="paragraph" w:customStyle="1" w:styleId="30">
    <w:name w:val="Основной текст (3)"/>
    <w:basedOn w:val="a"/>
    <w:link w:val="3"/>
    <w:rsid w:val="00F64667"/>
    <w:pPr>
      <w:shd w:val="clear" w:color="auto" w:fill="FFFFFF"/>
      <w:spacing w:after="0" w:line="269" w:lineRule="exact"/>
    </w:pPr>
    <w:rPr>
      <w:sz w:val="23"/>
      <w:szCs w:val="23"/>
    </w:rPr>
  </w:style>
  <w:style w:type="paragraph" w:styleId="a7">
    <w:name w:val="header"/>
    <w:basedOn w:val="a"/>
    <w:link w:val="a8"/>
    <w:uiPriority w:val="99"/>
    <w:semiHidden/>
    <w:unhideWhenUsed/>
    <w:rsid w:val="00DC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7C12"/>
  </w:style>
  <w:style w:type="paragraph" w:styleId="a9">
    <w:name w:val="footer"/>
    <w:basedOn w:val="a"/>
    <w:link w:val="aa"/>
    <w:uiPriority w:val="99"/>
    <w:unhideWhenUsed/>
    <w:rsid w:val="00DC7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7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2018-01-23T11:42:00Z</cp:lastPrinted>
  <dcterms:created xsi:type="dcterms:W3CDTF">2018-01-23T06:09:00Z</dcterms:created>
  <dcterms:modified xsi:type="dcterms:W3CDTF">2018-06-04T06:16:00Z</dcterms:modified>
</cp:coreProperties>
</file>